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102" w:rsidRDefault="000707CB" w:rsidP="00BA38BD">
      <w:pPr>
        <w:autoSpaceDE w:val="0"/>
        <w:autoSpaceDN w:val="0"/>
        <w:adjustRightInd w:val="0"/>
        <w:spacing w:after="0" w:line="240" w:lineRule="auto"/>
        <w:rPr>
          <w:rFonts w:ascii="Supra LightMezzo" w:hAnsi="Supra LightMezzo" w:cs="Supra LightMezzo"/>
          <w:color w:val="000000"/>
          <w:sz w:val="20"/>
          <w:szCs w:val="20"/>
        </w:rPr>
      </w:pPr>
      <w:r>
        <w:rPr>
          <w:rFonts w:ascii="Arial" w:hAnsi="Arial" w:cs="Arial"/>
          <w:color w:val="3F3F40"/>
          <w:sz w:val="21"/>
          <w:szCs w:val="21"/>
        </w:rPr>
        <w:br/>
      </w:r>
    </w:p>
    <w:p w:rsidR="00BA38BD" w:rsidRPr="008166E1" w:rsidRDefault="00704EF1" w:rsidP="00BA38BD">
      <w:pPr>
        <w:autoSpaceDE w:val="0"/>
        <w:autoSpaceDN w:val="0"/>
        <w:adjustRightInd w:val="0"/>
        <w:spacing w:after="0" w:line="240" w:lineRule="auto"/>
        <w:rPr>
          <w:rFonts w:ascii="Supra LightMezzo" w:hAnsi="Supra LightMezzo" w:cs="Supra LightMezzo"/>
          <w:b/>
          <w:color w:val="000000"/>
          <w:sz w:val="28"/>
          <w:szCs w:val="28"/>
        </w:rPr>
      </w:pPr>
      <w:r w:rsidRPr="008166E1">
        <w:rPr>
          <w:rFonts w:ascii="Supra LightMezzo" w:hAnsi="Supra LightMezzo" w:cs="Supra LightMezzo"/>
          <w:b/>
          <w:color w:val="000000"/>
          <w:sz w:val="28"/>
          <w:szCs w:val="28"/>
        </w:rPr>
        <w:t>Integritetspolicy</w:t>
      </w:r>
    </w:p>
    <w:p w:rsidR="00704EF1" w:rsidRDefault="00704EF1" w:rsidP="00BA38BD">
      <w:pPr>
        <w:autoSpaceDE w:val="0"/>
        <w:autoSpaceDN w:val="0"/>
        <w:adjustRightInd w:val="0"/>
        <w:spacing w:after="0" w:line="240" w:lineRule="auto"/>
        <w:rPr>
          <w:rFonts w:ascii="Supra LightMezzo" w:hAnsi="Supra LightMezzo" w:cs="Supra LightMezzo"/>
          <w:color w:val="000000"/>
          <w:sz w:val="20"/>
          <w:szCs w:val="20"/>
        </w:rPr>
      </w:pPr>
    </w:p>
    <w:p w:rsidR="001633D3" w:rsidRDefault="001633D3" w:rsidP="001633D3">
      <w:pPr>
        <w:autoSpaceDE w:val="0"/>
        <w:autoSpaceDN w:val="0"/>
        <w:adjustRightInd w:val="0"/>
        <w:spacing w:after="0" w:line="240" w:lineRule="auto"/>
        <w:rPr>
          <w:rFonts w:ascii="Apercu-Light" w:hAnsi="Apercu-Light" w:cs="Apercu-Light"/>
          <w:sz w:val="20"/>
          <w:szCs w:val="20"/>
        </w:rPr>
      </w:pPr>
      <w:r w:rsidRPr="001633D3">
        <w:rPr>
          <w:rFonts w:ascii="Apercu-Light" w:hAnsi="Apercu-Light" w:cs="Apercu-Light"/>
          <w:sz w:val="20"/>
          <w:szCs w:val="20"/>
        </w:rPr>
        <w:t>Den 25 maj 2018 träder en EU-gemensam förordning för hantering av personuppgifter i</w:t>
      </w:r>
      <w:r>
        <w:rPr>
          <w:rFonts w:ascii="Apercu-Light" w:hAnsi="Apercu-Light" w:cs="Apercu-Light"/>
          <w:sz w:val="20"/>
          <w:szCs w:val="20"/>
        </w:rPr>
        <w:t xml:space="preserve"> </w:t>
      </w:r>
      <w:r w:rsidRPr="001633D3">
        <w:rPr>
          <w:rFonts w:ascii="Apercu-Light" w:hAnsi="Apercu-Light" w:cs="Apercu-Light"/>
          <w:sz w:val="20"/>
          <w:szCs w:val="20"/>
        </w:rPr>
        <w:t xml:space="preserve">kraft, som heter GDPR (General Data </w:t>
      </w:r>
      <w:proofErr w:type="spellStart"/>
      <w:r w:rsidRPr="001633D3">
        <w:rPr>
          <w:rFonts w:ascii="Apercu-Light" w:hAnsi="Apercu-Light" w:cs="Apercu-Light"/>
          <w:sz w:val="20"/>
          <w:szCs w:val="20"/>
        </w:rPr>
        <w:t>Protection</w:t>
      </w:r>
      <w:proofErr w:type="spellEnd"/>
      <w:r w:rsidRPr="001633D3">
        <w:rPr>
          <w:rFonts w:ascii="Apercu-Light" w:hAnsi="Apercu-Light" w:cs="Apercu-Light"/>
          <w:sz w:val="20"/>
          <w:szCs w:val="20"/>
        </w:rPr>
        <w:t xml:space="preserve"> </w:t>
      </w:r>
      <w:proofErr w:type="spellStart"/>
      <w:r w:rsidRPr="001633D3">
        <w:rPr>
          <w:rFonts w:ascii="Apercu-Light" w:hAnsi="Apercu-Light" w:cs="Apercu-Light"/>
          <w:sz w:val="20"/>
          <w:szCs w:val="20"/>
        </w:rPr>
        <w:t>Regulation</w:t>
      </w:r>
      <w:proofErr w:type="spellEnd"/>
      <w:r w:rsidRPr="001633D3">
        <w:rPr>
          <w:rFonts w:ascii="Apercu-Light" w:hAnsi="Apercu-Light" w:cs="Apercu-Light"/>
          <w:sz w:val="20"/>
          <w:szCs w:val="20"/>
        </w:rPr>
        <w:t>) och som på svenska kallas</w:t>
      </w:r>
      <w:r>
        <w:rPr>
          <w:rFonts w:ascii="Apercu-Light" w:hAnsi="Apercu-Light" w:cs="Apercu-Light"/>
          <w:sz w:val="20"/>
          <w:szCs w:val="20"/>
        </w:rPr>
        <w:t xml:space="preserve"> </w:t>
      </w:r>
      <w:r w:rsidRPr="001633D3">
        <w:rPr>
          <w:rFonts w:ascii="Apercu-Light" w:hAnsi="Apercu-Light" w:cs="Apercu-Light"/>
          <w:sz w:val="20"/>
          <w:szCs w:val="20"/>
        </w:rPr>
        <w:t>Dataskydds</w:t>
      </w:r>
      <w:r>
        <w:rPr>
          <w:rFonts w:ascii="Apercu-Light" w:hAnsi="Apercu-Light" w:cs="Apercu-Light"/>
          <w:sz w:val="20"/>
          <w:szCs w:val="20"/>
        </w:rPr>
        <w:t>-</w:t>
      </w:r>
      <w:r w:rsidRPr="001633D3">
        <w:rPr>
          <w:rFonts w:ascii="Apercu-Light" w:hAnsi="Apercu-Light" w:cs="Apercu-Light"/>
          <w:sz w:val="20"/>
          <w:szCs w:val="20"/>
        </w:rPr>
        <w:t>förordningen. Den ersätter PUL, den svenska personuppgiftslagen som trädde i</w:t>
      </w:r>
      <w:r>
        <w:rPr>
          <w:rFonts w:ascii="Apercu-Light" w:hAnsi="Apercu-Light" w:cs="Apercu-Light"/>
          <w:sz w:val="20"/>
          <w:szCs w:val="20"/>
        </w:rPr>
        <w:t xml:space="preserve"> </w:t>
      </w:r>
      <w:r w:rsidRPr="001633D3">
        <w:rPr>
          <w:rFonts w:ascii="Apercu-Light" w:hAnsi="Apercu-Light" w:cs="Apercu-Light"/>
          <w:sz w:val="20"/>
          <w:szCs w:val="20"/>
        </w:rPr>
        <w:t>kraft 1998 och som reglerar hantering av personuppgifter.</w:t>
      </w:r>
    </w:p>
    <w:p w:rsidR="001633D3" w:rsidRPr="001633D3" w:rsidRDefault="001633D3" w:rsidP="001633D3">
      <w:pPr>
        <w:autoSpaceDE w:val="0"/>
        <w:autoSpaceDN w:val="0"/>
        <w:adjustRightInd w:val="0"/>
        <w:spacing w:after="0" w:line="240" w:lineRule="auto"/>
        <w:rPr>
          <w:rFonts w:ascii="Apercu-Light" w:hAnsi="Apercu-Light" w:cs="Apercu-Light"/>
          <w:sz w:val="20"/>
          <w:szCs w:val="20"/>
        </w:rPr>
      </w:pPr>
    </w:p>
    <w:p w:rsidR="008166E1" w:rsidRDefault="008166E1" w:rsidP="001633D3">
      <w:pPr>
        <w:autoSpaceDE w:val="0"/>
        <w:autoSpaceDN w:val="0"/>
        <w:adjustRightInd w:val="0"/>
        <w:spacing w:after="0" w:line="240" w:lineRule="auto"/>
        <w:rPr>
          <w:rFonts w:ascii="Helvetica" w:eastAsia="Times New Roman" w:hAnsi="Helvetica" w:cs="Arial"/>
          <w:color w:val="333333"/>
          <w:sz w:val="20"/>
          <w:szCs w:val="20"/>
          <w:lang w:eastAsia="sv-SE"/>
        </w:rPr>
      </w:pPr>
      <w:proofErr w:type="spellStart"/>
      <w:r>
        <w:rPr>
          <w:rFonts w:ascii="Apercu-Light" w:hAnsi="Apercu-Light" w:cs="Apercu-Light"/>
          <w:sz w:val="20"/>
          <w:szCs w:val="20"/>
        </w:rPr>
        <w:t>Ropnäs</w:t>
      </w:r>
      <w:proofErr w:type="spellEnd"/>
      <w:r>
        <w:rPr>
          <w:rFonts w:ascii="Apercu-Light" w:hAnsi="Apercu-Light" w:cs="Apercu-Light"/>
          <w:sz w:val="20"/>
          <w:szCs w:val="20"/>
        </w:rPr>
        <w:t xml:space="preserve"> Samfällighet </w:t>
      </w:r>
      <w:r w:rsidR="000707CB" w:rsidRPr="004F06A6">
        <w:rPr>
          <w:rFonts w:ascii="Apercu-Light" w:hAnsi="Apercu-Light" w:cs="Apercu-Light"/>
          <w:sz w:val="20"/>
          <w:szCs w:val="20"/>
        </w:rPr>
        <w:t>tar endast in den information som är nödvändig för att kunna upprätthålla den verksamhet som bedrivs av samfälligheten och den kommunikation som är nödvändig med samfällighetens medlemmar</w:t>
      </w:r>
      <w:r w:rsidR="001633D3">
        <w:rPr>
          <w:rFonts w:ascii="Apercu-Light" w:hAnsi="Apercu-Light" w:cs="Apercu-Light"/>
          <w:sz w:val="20"/>
          <w:szCs w:val="20"/>
        </w:rPr>
        <w:t>. Person</w:t>
      </w:r>
      <w:r w:rsidR="000707CB">
        <w:rPr>
          <w:rFonts w:ascii="Apercu-Light" w:hAnsi="Apercu-Light" w:cs="Apercu-Light"/>
          <w:sz w:val="20"/>
          <w:szCs w:val="20"/>
        </w:rPr>
        <w:t xml:space="preserve">uppgifter </w:t>
      </w:r>
      <w:r w:rsidR="001633D3">
        <w:rPr>
          <w:rFonts w:ascii="Apercu-Light" w:hAnsi="Apercu-Light" w:cs="Apercu-Light"/>
          <w:sz w:val="20"/>
          <w:szCs w:val="20"/>
        </w:rPr>
        <w:t xml:space="preserve">krävs </w:t>
      </w:r>
      <w:r w:rsidR="000707CB">
        <w:rPr>
          <w:rFonts w:ascii="Apercu-Light" w:hAnsi="Apercu-Light" w:cs="Apercu-Light"/>
          <w:sz w:val="20"/>
          <w:szCs w:val="20"/>
        </w:rPr>
        <w:t xml:space="preserve">för att föreningen </w:t>
      </w:r>
      <w:r w:rsidR="00704EF1">
        <w:rPr>
          <w:rFonts w:ascii="Apercu-Light" w:hAnsi="Apercu-Light" w:cs="Apercu-Light"/>
          <w:sz w:val="20"/>
          <w:szCs w:val="20"/>
        </w:rPr>
        <w:t xml:space="preserve">ska kunna fullgöra </w:t>
      </w:r>
      <w:r w:rsidR="000707CB">
        <w:rPr>
          <w:rFonts w:ascii="Apercu-Light" w:hAnsi="Apercu-Light" w:cs="Apercu-Light"/>
          <w:sz w:val="20"/>
          <w:szCs w:val="20"/>
        </w:rPr>
        <w:t xml:space="preserve">sina </w:t>
      </w:r>
      <w:r w:rsidR="00704EF1">
        <w:rPr>
          <w:rFonts w:ascii="Apercu-Light" w:hAnsi="Apercu-Light" w:cs="Apercu-Light"/>
          <w:sz w:val="20"/>
          <w:szCs w:val="20"/>
        </w:rPr>
        <w:t xml:space="preserve">åtaganden enligt </w:t>
      </w:r>
      <w:r w:rsidR="000707CB">
        <w:rPr>
          <w:rFonts w:ascii="Helvetica" w:eastAsia="Times New Roman" w:hAnsi="Helvetica" w:cs="Arial"/>
          <w:color w:val="333333"/>
          <w:sz w:val="20"/>
          <w:szCs w:val="20"/>
          <w:lang w:eastAsia="sv-SE"/>
        </w:rPr>
        <w:t>Samfällighetslagen</w:t>
      </w:r>
      <w:r>
        <w:rPr>
          <w:rFonts w:ascii="Helvetica" w:eastAsia="Times New Roman" w:hAnsi="Helvetica" w:cs="Arial"/>
          <w:color w:val="333333"/>
          <w:sz w:val="20"/>
          <w:szCs w:val="20"/>
          <w:lang w:eastAsia="sv-SE"/>
        </w:rPr>
        <w:t xml:space="preserve">, </w:t>
      </w:r>
      <w:r w:rsidR="00053A09">
        <w:rPr>
          <w:rFonts w:ascii="Helvetica" w:eastAsia="Times New Roman" w:hAnsi="Helvetica" w:cs="Arial"/>
          <w:color w:val="333333"/>
          <w:sz w:val="20"/>
          <w:szCs w:val="20"/>
          <w:lang w:eastAsia="sv-SE"/>
        </w:rPr>
        <w:t>B</w:t>
      </w:r>
      <w:r>
        <w:rPr>
          <w:rFonts w:ascii="Helvetica" w:eastAsia="Times New Roman" w:hAnsi="Helvetica" w:cs="Arial"/>
          <w:color w:val="333333"/>
          <w:sz w:val="20"/>
          <w:szCs w:val="20"/>
          <w:lang w:eastAsia="sv-SE"/>
        </w:rPr>
        <w:t xml:space="preserve">okföringslagen samt </w:t>
      </w:r>
      <w:r w:rsidR="00053A09">
        <w:rPr>
          <w:rFonts w:ascii="Helvetica" w:eastAsia="Times New Roman" w:hAnsi="Helvetica" w:cs="Arial"/>
          <w:color w:val="333333"/>
          <w:sz w:val="20"/>
          <w:szCs w:val="20"/>
          <w:lang w:eastAsia="sv-SE"/>
        </w:rPr>
        <w:t>S</w:t>
      </w:r>
      <w:r w:rsidR="000707CB">
        <w:rPr>
          <w:rFonts w:ascii="Helvetica" w:eastAsia="Times New Roman" w:hAnsi="Helvetica" w:cs="Arial"/>
          <w:color w:val="333333"/>
          <w:sz w:val="20"/>
          <w:szCs w:val="20"/>
          <w:lang w:eastAsia="sv-SE"/>
        </w:rPr>
        <w:t xml:space="preserve">kattelagstiftningen. </w:t>
      </w:r>
      <w:r w:rsidR="001633D3">
        <w:rPr>
          <w:rFonts w:ascii="Helvetica" w:eastAsia="Times New Roman" w:hAnsi="Helvetica" w:cs="Arial"/>
          <w:color w:val="333333"/>
          <w:sz w:val="20"/>
          <w:szCs w:val="20"/>
          <w:lang w:eastAsia="sv-SE"/>
        </w:rPr>
        <w:t>Det finns också ett berättigat intresse att ta hänsyn till.</w:t>
      </w:r>
    </w:p>
    <w:p w:rsidR="001633D3" w:rsidRDefault="001633D3" w:rsidP="008166E1">
      <w:pPr>
        <w:autoSpaceDE w:val="0"/>
        <w:autoSpaceDN w:val="0"/>
        <w:adjustRightInd w:val="0"/>
        <w:spacing w:after="0" w:line="240" w:lineRule="auto"/>
        <w:rPr>
          <w:rFonts w:ascii="Helvetica" w:eastAsia="Times New Roman" w:hAnsi="Helvetica" w:cs="Arial"/>
          <w:color w:val="333333"/>
          <w:sz w:val="20"/>
          <w:szCs w:val="20"/>
          <w:lang w:eastAsia="sv-SE"/>
        </w:rPr>
      </w:pPr>
    </w:p>
    <w:p w:rsidR="00053A09" w:rsidRPr="00053A09" w:rsidRDefault="00053A09" w:rsidP="00053A09">
      <w:pPr>
        <w:autoSpaceDE w:val="0"/>
        <w:autoSpaceDN w:val="0"/>
        <w:adjustRightInd w:val="0"/>
        <w:spacing w:after="0" w:line="240" w:lineRule="auto"/>
        <w:rPr>
          <w:rFonts w:ascii="Apercu-Bold" w:hAnsi="Apercu-Bold" w:cs="Apercu-Bold"/>
          <w:b/>
          <w:bCs/>
          <w:sz w:val="20"/>
          <w:szCs w:val="20"/>
        </w:rPr>
      </w:pPr>
      <w:r w:rsidRPr="00053A09">
        <w:rPr>
          <w:rFonts w:ascii="Apercu-Bold" w:hAnsi="Apercu-Bold" w:cs="Apercu-Bold"/>
          <w:b/>
          <w:bCs/>
          <w:sz w:val="20"/>
          <w:szCs w:val="20"/>
        </w:rPr>
        <w:t>Vad är en personuppgift?</w:t>
      </w:r>
    </w:p>
    <w:p w:rsidR="00053A09" w:rsidRDefault="008C4C59" w:rsidP="001633D3">
      <w:pPr>
        <w:spacing w:after="150" w:line="240" w:lineRule="auto"/>
        <w:rPr>
          <w:rFonts w:ascii="Helvetica" w:eastAsia="Times New Roman" w:hAnsi="Helvetica" w:cs="Arial"/>
          <w:color w:val="333333"/>
          <w:sz w:val="20"/>
          <w:szCs w:val="20"/>
          <w:lang w:eastAsia="sv-SE"/>
        </w:rPr>
      </w:pPr>
      <w:r w:rsidRPr="008C4C59">
        <w:rPr>
          <w:rFonts w:ascii="Helvetica" w:eastAsia="Times New Roman" w:hAnsi="Helvetica" w:cs="Arial"/>
          <w:color w:val="333333"/>
          <w:sz w:val="20"/>
          <w:szCs w:val="20"/>
          <w:lang w:eastAsia="sv-SE"/>
        </w:rPr>
        <w:t xml:space="preserve">Personuppgifter är all information som direkt eller indirekt kan knytas till en person som är i livet. </w:t>
      </w:r>
      <w:r>
        <w:rPr>
          <w:rFonts w:ascii="Helvetica" w:eastAsia="Times New Roman" w:hAnsi="Helvetica" w:cs="Arial"/>
          <w:color w:val="333333"/>
          <w:sz w:val="20"/>
          <w:szCs w:val="20"/>
          <w:lang w:eastAsia="sv-SE"/>
        </w:rPr>
        <w:t>T</w:t>
      </w:r>
      <w:r w:rsidRPr="008C4C59">
        <w:rPr>
          <w:rFonts w:ascii="Helvetica" w:eastAsia="Times New Roman" w:hAnsi="Helvetica" w:cs="Arial"/>
          <w:color w:val="333333"/>
          <w:sz w:val="20"/>
          <w:szCs w:val="20"/>
          <w:lang w:eastAsia="sv-SE"/>
        </w:rPr>
        <w:t>ypiska personuppgifter är personnummer, namn och adress.</w:t>
      </w:r>
      <w:r w:rsidR="00053A09" w:rsidRPr="00053A09">
        <w:rPr>
          <w:rFonts w:ascii="Helvetica" w:eastAsia="Times New Roman" w:hAnsi="Helvetica" w:cs="Arial"/>
          <w:color w:val="333333"/>
          <w:sz w:val="20"/>
          <w:szCs w:val="20"/>
          <w:lang w:eastAsia="sv-SE"/>
        </w:rPr>
        <w:t xml:space="preserve"> Även så kallade indirekta uppgifter som t.ex. foton, filmer och inspelade samtal räknas som personuppgifter.</w:t>
      </w:r>
    </w:p>
    <w:p w:rsidR="001633D3" w:rsidRPr="001633D3" w:rsidRDefault="001633D3" w:rsidP="001633D3">
      <w:pPr>
        <w:autoSpaceDE w:val="0"/>
        <w:autoSpaceDN w:val="0"/>
        <w:adjustRightInd w:val="0"/>
        <w:spacing w:after="0" w:line="240" w:lineRule="auto"/>
        <w:rPr>
          <w:rFonts w:ascii="Apercu-Bold" w:hAnsi="Apercu-Bold" w:cs="Apercu-Bold"/>
          <w:b/>
          <w:bCs/>
          <w:sz w:val="20"/>
          <w:szCs w:val="20"/>
        </w:rPr>
      </w:pPr>
      <w:r w:rsidRPr="001633D3">
        <w:rPr>
          <w:rFonts w:ascii="Apercu-Bold" w:hAnsi="Apercu-Bold" w:cs="Apercu-Bold"/>
          <w:b/>
          <w:bCs/>
          <w:sz w:val="20"/>
          <w:szCs w:val="20"/>
        </w:rPr>
        <w:t>Vad är en behandling av personuppgifter?</w:t>
      </w:r>
    </w:p>
    <w:p w:rsidR="001633D3" w:rsidRPr="001633D3" w:rsidRDefault="001633D3" w:rsidP="001633D3">
      <w:pPr>
        <w:autoSpaceDE w:val="0"/>
        <w:autoSpaceDN w:val="0"/>
        <w:adjustRightInd w:val="0"/>
        <w:spacing w:after="0" w:line="240" w:lineRule="auto"/>
        <w:rPr>
          <w:rFonts w:ascii="Helvetica" w:eastAsia="Times New Roman" w:hAnsi="Helvetica" w:cs="Arial"/>
          <w:color w:val="333333"/>
          <w:sz w:val="20"/>
          <w:szCs w:val="20"/>
          <w:lang w:eastAsia="sv-SE"/>
        </w:rPr>
      </w:pPr>
      <w:r w:rsidRPr="001633D3">
        <w:rPr>
          <w:rFonts w:ascii="Helvetica" w:eastAsia="Times New Roman" w:hAnsi="Helvetica" w:cs="Arial"/>
          <w:color w:val="333333"/>
          <w:sz w:val="20"/>
          <w:szCs w:val="20"/>
          <w:lang w:eastAsia="sv-SE"/>
        </w:rPr>
        <w:t>Behandling av personuppgifter är varje åtgärd som utförs med personuppgifter, oavsett om det sker automatiskt eller inte. Du kan utgå ifrån att allting som du gör med en personuppgift i en dator räknas som en behandling. Insamlingen är en behandling, registreringen är en behandling, utskriften är en behandling o.s.v.</w:t>
      </w:r>
    </w:p>
    <w:p w:rsidR="00053A09" w:rsidRDefault="008C4C59" w:rsidP="00053A09">
      <w:pPr>
        <w:autoSpaceDE w:val="0"/>
        <w:autoSpaceDN w:val="0"/>
        <w:adjustRightInd w:val="0"/>
        <w:spacing w:after="0" w:line="240" w:lineRule="auto"/>
        <w:rPr>
          <w:rFonts w:ascii="Apercu-Bold" w:hAnsi="Apercu-Bold" w:cs="Apercu-Bold"/>
          <w:b/>
          <w:bCs/>
          <w:sz w:val="20"/>
          <w:szCs w:val="20"/>
        </w:rPr>
      </w:pPr>
      <w:r>
        <w:rPr>
          <w:rFonts w:ascii="Apercu-Bold" w:hAnsi="Apercu-Bold" w:cs="Apercu-Bold"/>
          <w:b/>
          <w:bCs/>
          <w:sz w:val="20"/>
          <w:szCs w:val="20"/>
        </w:rPr>
        <w:br/>
      </w:r>
      <w:r w:rsidR="00053A09" w:rsidRPr="00053A09">
        <w:rPr>
          <w:rFonts w:ascii="Apercu-Bold" w:hAnsi="Apercu-Bold" w:cs="Apercu-Bold"/>
          <w:b/>
          <w:bCs/>
          <w:sz w:val="20"/>
          <w:szCs w:val="20"/>
        </w:rPr>
        <w:t xml:space="preserve">Vilka personuppgifter </w:t>
      </w:r>
      <w:r w:rsidR="00053A09">
        <w:rPr>
          <w:rFonts w:ascii="Apercu-Bold" w:hAnsi="Apercu-Bold" w:cs="Apercu-Bold"/>
          <w:b/>
          <w:bCs/>
          <w:sz w:val="20"/>
          <w:szCs w:val="20"/>
        </w:rPr>
        <w:t>lagras</w:t>
      </w:r>
      <w:r w:rsidR="001633D3">
        <w:rPr>
          <w:rFonts w:ascii="Apercu-Bold" w:hAnsi="Apercu-Bold" w:cs="Apercu-Bold"/>
          <w:b/>
          <w:bCs/>
          <w:sz w:val="20"/>
          <w:szCs w:val="20"/>
        </w:rPr>
        <w:t xml:space="preserve"> av samfälligheten</w:t>
      </w:r>
      <w:r w:rsidR="00053A09" w:rsidRPr="00053A09">
        <w:rPr>
          <w:rFonts w:ascii="Apercu-Bold" w:hAnsi="Apercu-Bold" w:cs="Apercu-Bold"/>
          <w:b/>
          <w:bCs/>
          <w:sz w:val="20"/>
          <w:szCs w:val="20"/>
        </w:rPr>
        <w:t>?</w:t>
      </w:r>
    </w:p>
    <w:p w:rsidR="00C6299F" w:rsidRDefault="00C6299F" w:rsidP="00C6299F">
      <w:pPr>
        <w:spacing w:after="150" w:line="240" w:lineRule="auto"/>
        <w:rPr>
          <w:rFonts w:ascii="Helvetica" w:eastAsia="Times New Roman" w:hAnsi="Helvetica" w:cs="Arial"/>
          <w:color w:val="333333"/>
          <w:sz w:val="20"/>
          <w:szCs w:val="20"/>
          <w:lang w:eastAsia="sv-SE"/>
        </w:rPr>
      </w:pPr>
      <w:r>
        <w:rPr>
          <w:rFonts w:ascii="Helvetica" w:eastAsia="Times New Roman" w:hAnsi="Helvetica" w:cs="Arial"/>
          <w:color w:val="333333"/>
          <w:sz w:val="20"/>
          <w:szCs w:val="20"/>
          <w:lang w:eastAsia="sv-SE"/>
        </w:rPr>
        <w:t>De personupp</w:t>
      </w:r>
      <w:r w:rsidR="009D00C7">
        <w:rPr>
          <w:rFonts w:ascii="Helvetica" w:eastAsia="Times New Roman" w:hAnsi="Helvetica" w:cs="Arial"/>
          <w:color w:val="333333"/>
          <w:sz w:val="20"/>
          <w:szCs w:val="20"/>
          <w:lang w:eastAsia="sv-SE"/>
        </w:rPr>
        <w:t xml:space="preserve">gifter vi hanterar med stöd av ovan </w:t>
      </w:r>
      <w:r>
        <w:rPr>
          <w:rFonts w:ascii="Helvetica" w:eastAsia="Times New Roman" w:hAnsi="Helvetica" w:cs="Arial"/>
          <w:color w:val="333333"/>
          <w:sz w:val="20"/>
          <w:szCs w:val="20"/>
          <w:lang w:eastAsia="sv-SE"/>
        </w:rPr>
        <w:t>är:</w:t>
      </w:r>
    </w:p>
    <w:p w:rsidR="009D00C7" w:rsidRDefault="00D03733" w:rsidP="00D03733">
      <w:pPr>
        <w:numPr>
          <w:ilvl w:val="0"/>
          <w:numId w:val="2"/>
        </w:numPr>
        <w:spacing w:before="100" w:beforeAutospacing="1" w:after="100" w:afterAutospacing="1" w:line="240" w:lineRule="auto"/>
        <w:ind w:left="495"/>
        <w:rPr>
          <w:rFonts w:ascii="Helvetica" w:eastAsia="Times New Roman" w:hAnsi="Helvetica" w:cs="Arial"/>
          <w:color w:val="333333"/>
          <w:sz w:val="21"/>
          <w:szCs w:val="21"/>
          <w:lang w:eastAsia="sv-SE"/>
        </w:rPr>
      </w:pPr>
      <w:r w:rsidRPr="00D03733">
        <w:rPr>
          <w:rFonts w:ascii="Helvetica" w:eastAsia="Times New Roman" w:hAnsi="Helvetica" w:cs="Arial"/>
          <w:color w:val="333333"/>
          <w:sz w:val="21"/>
          <w:szCs w:val="21"/>
          <w:lang w:eastAsia="sv-SE"/>
        </w:rPr>
        <w:t>för- och efternamn</w:t>
      </w:r>
    </w:p>
    <w:p w:rsidR="00D03733" w:rsidRDefault="008C4C59" w:rsidP="00D03733">
      <w:pPr>
        <w:numPr>
          <w:ilvl w:val="0"/>
          <w:numId w:val="2"/>
        </w:numPr>
        <w:spacing w:before="100" w:beforeAutospacing="1" w:after="100" w:afterAutospacing="1" w:line="240" w:lineRule="auto"/>
        <w:ind w:left="495"/>
        <w:rPr>
          <w:rFonts w:ascii="Helvetica" w:eastAsia="Times New Roman" w:hAnsi="Helvetica" w:cs="Arial"/>
          <w:color w:val="333333"/>
          <w:sz w:val="21"/>
          <w:szCs w:val="21"/>
          <w:lang w:eastAsia="sv-SE"/>
        </w:rPr>
      </w:pPr>
      <w:r>
        <w:rPr>
          <w:rFonts w:ascii="Helvetica" w:eastAsia="Times New Roman" w:hAnsi="Helvetica" w:cs="Arial"/>
          <w:color w:val="333333"/>
          <w:sz w:val="21"/>
          <w:szCs w:val="21"/>
          <w:lang w:eastAsia="sv-SE"/>
        </w:rPr>
        <w:t>hem</w:t>
      </w:r>
      <w:r w:rsidR="000707CB">
        <w:rPr>
          <w:rFonts w:ascii="Helvetica" w:eastAsia="Times New Roman" w:hAnsi="Helvetica" w:cs="Arial"/>
          <w:color w:val="333333"/>
          <w:sz w:val="21"/>
          <w:szCs w:val="21"/>
          <w:lang w:eastAsia="sv-SE"/>
        </w:rPr>
        <w:t>adress</w:t>
      </w:r>
    </w:p>
    <w:p w:rsidR="000707CB" w:rsidRDefault="000707CB" w:rsidP="00D03733">
      <w:pPr>
        <w:numPr>
          <w:ilvl w:val="0"/>
          <w:numId w:val="2"/>
        </w:numPr>
        <w:spacing w:before="100" w:beforeAutospacing="1" w:after="100" w:afterAutospacing="1" w:line="240" w:lineRule="auto"/>
        <w:ind w:left="495"/>
        <w:rPr>
          <w:rFonts w:ascii="Helvetica" w:eastAsia="Times New Roman" w:hAnsi="Helvetica" w:cs="Arial"/>
          <w:color w:val="333333"/>
          <w:sz w:val="21"/>
          <w:szCs w:val="21"/>
          <w:lang w:eastAsia="sv-SE"/>
        </w:rPr>
      </w:pPr>
      <w:r>
        <w:rPr>
          <w:rFonts w:ascii="Helvetica" w:eastAsia="Times New Roman" w:hAnsi="Helvetica" w:cs="Arial"/>
          <w:color w:val="333333"/>
          <w:sz w:val="21"/>
          <w:szCs w:val="21"/>
          <w:lang w:eastAsia="sv-SE"/>
        </w:rPr>
        <w:t>telefonnummer</w:t>
      </w:r>
    </w:p>
    <w:p w:rsidR="000707CB" w:rsidRDefault="000707CB" w:rsidP="00D03733">
      <w:pPr>
        <w:numPr>
          <w:ilvl w:val="0"/>
          <w:numId w:val="2"/>
        </w:numPr>
        <w:spacing w:before="100" w:beforeAutospacing="1" w:after="100" w:afterAutospacing="1" w:line="240" w:lineRule="auto"/>
        <w:ind w:left="495"/>
        <w:rPr>
          <w:rFonts w:ascii="Helvetica" w:eastAsia="Times New Roman" w:hAnsi="Helvetica" w:cs="Arial"/>
          <w:color w:val="333333"/>
          <w:sz w:val="21"/>
          <w:szCs w:val="21"/>
          <w:lang w:eastAsia="sv-SE"/>
        </w:rPr>
      </w:pPr>
      <w:r>
        <w:rPr>
          <w:rFonts w:ascii="Helvetica" w:eastAsia="Times New Roman" w:hAnsi="Helvetica" w:cs="Arial"/>
          <w:color w:val="333333"/>
          <w:sz w:val="21"/>
          <w:szCs w:val="21"/>
          <w:lang w:eastAsia="sv-SE"/>
        </w:rPr>
        <w:t>e-postadress</w:t>
      </w:r>
    </w:p>
    <w:p w:rsidR="008C4C59" w:rsidRDefault="00053A09" w:rsidP="008C4C59">
      <w:pPr>
        <w:numPr>
          <w:ilvl w:val="0"/>
          <w:numId w:val="2"/>
        </w:numPr>
        <w:spacing w:before="100" w:beforeAutospacing="1" w:after="100" w:afterAutospacing="1" w:line="240" w:lineRule="auto"/>
        <w:ind w:left="495"/>
        <w:rPr>
          <w:rFonts w:ascii="Helvetica" w:eastAsia="Times New Roman" w:hAnsi="Helvetica" w:cs="Arial"/>
          <w:color w:val="333333"/>
          <w:sz w:val="21"/>
          <w:szCs w:val="21"/>
          <w:lang w:eastAsia="sv-SE"/>
        </w:rPr>
      </w:pPr>
      <w:r>
        <w:rPr>
          <w:rFonts w:ascii="Helvetica" w:eastAsia="Times New Roman" w:hAnsi="Helvetica" w:cs="Arial"/>
          <w:color w:val="333333"/>
          <w:sz w:val="21"/>
          <w:szCs w:val="21"/>
          <w:lang w:eastAsia="sv-SE"/>
        </w:rPr>
        <w:t>fastighetsbeteckning</w:t>
      </w:r>
      <w:r w:rsidR="008C4C59">
        <w:rPr>
          <w:rFonts w:ascii="Helvetica" w:eastAsia="Times New Roman" w:hAnsi="Helvetica" w:cs="Arial"/>
          <w:color w:val="333333"/>
          <w:sz w:val="21"/>
          <w:szCs w:val="21"/>
          <w:lang w:eastAsia="sv-SE"/>
        </w:rPr>
        <w:t xml:space="preserve"> i </w:t>
      </w:r>
      <w:proofErr w:type="spellStart"/>
      <w:r w:rsidR="008C4C59">
        <w:rPr>
          <w:rFonts w:ascii="Helvetica" w:eastAsia="Times New Roman" w:hAnsi="Helvetica" w:cs="Arial"/>
          <w:color w:val="333333"/>
          <w:sz w:val="21"/>
          <w:szCs w:val="21"/>
          <w:lang w:eastAsia="sv-SE"/>
        </w:rPr>
        <w:t>Ropnäs</w:t>
      </w:r>
      <w:proofErr w:type="spellEnd"/>
    </w:p>
    <w:p w:rsidR="00053A09" w:rsidRPr="008C4C59" w:rsidRDefault="008C4C59" w:rsidP="00D03733">
      <w:pPr>
        <w:numPr>
          <w:ilvl w:val="0"/>
          <w:numId w:val="2"/>
        </w:numPr>
        <w:spacing w:before="100" w:beforeAutospacing="1" w:after="100" w:afterAutospacing="1" w:line="240" w:lineRule="auto"/>
        <w:ind w:left="495"/>
        <w:rPr>
          <w:rFonts w:ascii="Helvetica" w:eastAsia="Times New Roman" w:hAnsi="Helvetica" w:cs="Arial"/>
          <w:color w:val="333333"/>
          <w:sz w:val="21"/>
          <w:szCs w:val="21"/>
          <w:lang w:eastAsia="sv-SE"/>
        </w:rPr>
      </w:pPr>
      <w:r w:rsidRPr="008C4C59">
        <w:rPr>
          <w:rFonts w:ascii="Helvetica" w:eastAsia="Times New Roman" w:hAnsi="Helvetica" w:cs="Arial"/>
          <w:color w:val="333333"/>
          <w:sz w:val="21"/>
          <w:szCs w:val="21"/>
          <w:lang w:eastAsia="sv-SE"/>
        </w:rPr>
        <w:t>personnummer</w:t>
      </w:r>
      <w:r>
        <w:rPr>
          <w:rFonts w:ascii="Helvetica" w:eastAsia="Times New Roman" w:hAnsi="Helvetica" w:cs="Arial"/>
          <w:color w:val="333333"/>
          <w:sz w:val="21"/>
          <w:szCs w:val="21"/>
          <w:lang w:eastAsia="sv-SE"/>
        </w:rPr>
        <w:t xml:space="preserve"> där det krävs av lag</w:t>
      </w:r>
    </w:p>
    <w:p w:rsidR="002676C3" w:rsidRDefault="002676C3" w:rsidP="009D00C7">
      <w:pPr>
        <w:autoSpaceDE w:val="0"/>
        <w:autoSpaceDN w:val="0"/>
        <w:adjustRightInd w:val="0"/>
        <w:spacing w:after="0" w:line="240" w:lineRule="auto"/>
        <w:rPr>
          <w:rFonts w:ascii="Apercu-Bold" w:hAnsi="Apercu-Bold" w:cs="Apercu-Bold"/>
          <w:b/>
          <w:bCs/>
          <w:sz w:val="20"/>
          <w:szCs w:val="20"/>
        </w:rPr>
      </w:pPr>
      <w:r>
        <w:rPr>
          <w:rFonts w:ascii="Apercu-Bold" w:hAnsi="Apercu-Bold" w:cs="Apercu-Bold"/>
          <w:b/>
          <w:bCs/>
          <w:sz w:val="20"/>
          <w:szCs w:val="20"/>
        </w:rPr>
        <w:t xml:space="preserve">Hur </w:t>
      </w:r>
      <w:r w:rsidR="008166E1">
        <w:rPr>
          <w:rFonts w:ascii="Apercu-Bold" w:hAnsi="Apercu-Bold" w:cs="Apercu-Bold"/>
          <w:b/>
          <w:bCs/>
          <w:sz w:val="20"/>
          <w:szCs w:val="20"/>
        </w:rPr>
        <w:t xml:space="preserve">hanteras </w:t>
      </w:r>
      <w:r>
        <w:rPr>
          <w:rFonts w:ascii="Apercu-Bold" w:hAnsi="Apercu-Bold" w:cs="Apercu-Bold"/>
          <w:b/>
          <w:bCs/>
          <w:sz w:val="20"/>
          <w:szCs w:val="20"/>
        </w:rPr>
        <w:t>dina personuppgifter?</w:t>
      </w:r>
    </w:p>
    <w:p w:rsidR="001633D3" w:rsidRDefault="009D00C7" w:rsidP="002676C3">
      <w:pPr>
        <w:autoSpaceDE w:val="0"/>
        <w:autoSpaceDN w:val="0"/>
        <w:adjustRightInd w:val="0"/>
        <w:spacing w:after="0" w:line="240" w:lineRule="auto"/>
        <w:rPr>
          <w:rFonts w:ascii="Apercu-Light" w:hAnsi="Apercu-Light" w:cs="Apercu-Light"/>
          <w:sz w:val="20"/>
          <w:szCs w:val="20"/>
        </w:rPr>
      </w:pPr>
      <w:r>
        <w:rPr>
          <w:rFonts w:ascii="Apercu-Light" w:hAnsi="Apercu-Light" w:cs="Apercu-Light"/>
          <w:sz w:val="20"/>
          <w:szCs w:val="20"/>
        </w:rPr>
        <w:t>Endast de personer som faktiskt behöver</w:t>
      </w:r>
      <w:r w:rsidR="002676C3">
        <w:rPr>
          <w:rFonts w:ascii="Apercu-Light" w:hAnsi="Apercu-Light" w:cs="Apercu-Light"/>
          <w:sz w:val="20"/>
          <w:szCs w:val="20"/>
        </w:rPr>
        <w:t xml:space="preserve"> </w:t>
      </w:r>
      <w:r>
        <w:rPr>
          <w:rFonts w:ascii="Apercu-Light" w:hAnsi="Apercu-Light" w:cs="Apercu-Light"/>
          <w:sz w:val="20"/>
          <w:szCs w:val="20"/>
        </w:rPr>
        <w:t>behandla dina personuppgifter för att vi ska kunna uppfylla våra angivna ändamål har tillgång till dem.</w:t>
      </w:r>
      <w:r w:rsidR="001633D3">
        <w:rPr>
          <w:rFonts w:ascii="Apercu-Light" w:hAnsi="Apercu-Light" w:cs="Apercu-Light"/>
          <w:sz w:val="20"/>
          <w:szCs w:val="20"/>
        </w:rPr>
        <w:t xml:space="preserve"> Vi hanterar dina personuppgifter i nedan register:</w:t>
      </w:r>
    </w:p>
    <w:p w:rsidR="001633D3" w:rsidRDefault="001633D3" w:rsidP="002676C3">
      <w:pPr>
        <w:autoSpaceDE w:val="0"/>
        <w:autoSpaceDN w:val="0"/>
        <w:adjustRightInd w:val="0"/>
        <w:spacing w:after="0" w:line="240" w:lineRule="auto"/>
        <w:rPr>
          <w:rFonts w:ascii="Apercu-Light" w:hAnsi="Apercu-Light" w:cs="Apercu-Light"/>
          <w:sz w:val="20"/>
          <w:szCs w:val="20"/>
        </w:rPr>
      </w:pPr>
    </w:p>
    <w:p w:rsidR="001633D3" w:rsidRDefault="001633D3" w:rsidP="001633D3">
      <w:pPr>
        <w:pStyle w:val="ListParagraph"/>
        <w:numPr>
          <w:ilvl w:val="0"/>
          <w:numId w:val="3"/>
        </w:numPr>
        <w:autoSpaceDE w:val="0"/>
        <w:autoSpaceDN w:val="0"/>
        <w:adjustRightInd w:val="0"/>
        <w:spacing w:after="0" w:line="240" w:lineRule="auto"/>
        <w:rPr>
          <w:rFonts w:ascii="Apercu-Light" w:hAnsi="Apercu-Light" w:cs="Apercu-Light"/>
          <w:sz w:val="20"/>
          <w:szCs w:val="20"/>
        </w:rPr>
      </w:pPr>
      <w:r>
        <w:rPr>
          <w:rFonts w:ascii="Apercu-Light" w:hAnsi="Apercu-Light" w:cs="Apercu-Light"/>
          <w:sz w:val="20"/>
          <w:szCs w:val="20"/>
        </w:rPr>
        <w:t>Debiteringslängd</w:t>
      </w:r>
    </w:p>
    <w:p w:rsidR="001633D3" w:rsidRDefault="001633D3" w:rsidP="001633D3">
      <w:pPr>
        <w:pStyle w:val="ListParagraph"/>
        <w:numPr>
          <w:ilvl w:val="0"/>
          <w:numId w:val="3"/>
        </w:numPr>
        <w:autoSpaceDE w:val="0"/>
        <w:autoSpaceDN w:val="0"/>
        <w:adjustRightInd w:val="0"/>
        <w:spacing w:after="0" w:line="240" w:lineRule="auto"/>
        <w:rPr>
          <w:rFonts w:ascii="Apercu-Light" w:hAnsi="Apercu-Light" w:cs="Apercu-Light"/>
          <w:sz w:val="20"/>
          <w:szCs w:val="20"/>
        </w:rPr>
      </w:pPr>
      <w:r>
        <w:rPr>
          <w:rFonts w:ascii="Apercu-Light" w:hAnsi="Apercu-Light" w:cs="Apercu-Light"/>
          <w:sz w:val="20"/>
          <w:szCs w:val="20"/>
        </w:rPr>
        <w:t>Medlemsregister</w:t>
      </w:r>
    </w:p>
    <w:p w:rsidR="001633D3" w:rsidRDefault="001633D3" w:rsidP="001633D3">
      <w:pPr>
        <w:pStyle w:val="ListParagraph"/>
        <w:numPr>
          <w:ilvl w:val="0"/>
          <w:numId w:val="3"/>
        </w:numPr>
        <w:autoSpaceDE w:val="0"/>
        <w:autoSpaceDN w:val="0"/>
        <w:adjustRightInd w:val="0"/>
        <w:spacing w:after="0" w:line="240" w:lineRule="auto"/>
        <w:rPr>
          <w:rFonts w:ascii="Apercu-Light" w:hAnsi="Apercu-Light" w:cs="Apercu-Light"/>
          <w:sz w:val="20"/>
          <w:szCs w:val="20"/>
        </w:rPr>
      </w:pPr>
      <w:r>
        <w:rPr>
          <w:rFonts w:ascii="Apercu-Light" w:hAnsi="Apercu-Light" w:cs="Apercu-Light"/>
          <w:sz w:val="20"/>
          <w:szCs w:val="20"/>
        </w:rPr>
        <w:t>Båtplatsregister</w:t>
      </w:r>
    </w:p>
    <w:p w:rsidR="001633D3" w:rsidRPr="001633D3" w:rsidRDefault="001633D3" w:rsidP="001633D3">
      <w:pPr>
        <w:pStyle w:val="ListParagraph"/>
        <w:autoSpaceDE w:val="0"/>
        <w:autoSpaceDN w:val="0"/>
        <w:adjustRightInd w:val="0"/>
        <w:spacing w:after="0" w:line="240" w:lineRule="auto"/>
        <w:rPr>
          <w:rFonts w:ascii="Apercu-Light" w:hAnsi="Apercu-Light" w:cs="Apercu-Light"/>
          <w:sz w:val="20"/>
          <w:szCs w:val="20"/>
        </w:rPr>
      </w:pPr>
    </w:p>
    <w:p w:rsidR="00E84B58" w:rsidRDefault="008166E1" w:rsidP="0037267F">
      <w:pPr>
        <w:autoSpaceDE w:val="0"/>
        <w:autoSpaceDN w:val="0"/>
        <w:adjustRightInd w:val="0"/>
        <w:spacing w:after="0" w:line="240" w:lineRule="auto"/>
        <w:rPr>
          <w:rFonts w:ascii="Apercu-Light" w:hAnsi="Apercu-Light" w:cs="Apercu-Light"/>
          <w:sz w:val="20"/>
          <w:szCs w:val="20"/>
        </w:rPr>
      </w:pPr>
      <w:r w:rsidRPr="0037267F">
        <w:rPr>
          <w:rFonts w:ascii="Apercu-Light" w:hAnsi="Apercu-Light" w:cs="Apercu-Light"/>
          <w:sz w:val="20"/>
          <w:szCs w:val="20"/>
        </w:rPr>
        <w:t>Vi lägger inte upp person</w:t>
      </w:r>
      <w:r w:rsidR="00053A09" w:rsidRPr="0037267F">
        <w:rPr>
          <w:rFonts w:ascii="Apercu-Light" w:hAnsi="Apercu-Light" w:cs="Apercu-Light"/>
          <w:sz w:val="20"/>
          <w:szCs w:val="20"/>
        </w:rPr>
        <w:t xml:space="preserve">uppgifter </w:t>
      </w:r>
      <w:r w:rsidRPr="0037267F">
        <w:rPr>
          <w:rFonts w:ascii="Apercu-Light" w:hAnsi="Apercu-Light" w:cs="Apercu-Light"/>
          <w:sz w:val="20"/>
          <w:szCs w:val="20"/>
        </w:rPr>
        <w:t xml:space="preserve">på vår hemsida förutom </w:t>
      </w:r>
      <w:r w:rsidR="00053A09" w:rsidRPr="0037267F">
        <w:rPr>
          <w:rFonts w:ascii="Apercu-Light" w:hAnsi="Apercu-Light" w:cs="Apercu-Light"/>
          <w:sz w:val="20"/>
          <w:szCs w:val="20"/>
        </w:rPr>
        <w:t xml:space="preserve">i de fall </w:t>
      </w:r>
      <w:r w:rsidRPr="0037267F">
        <w:rPr>
          <w:rFonts w:ascii="Apercu-Light" w:hAnsi="Apercu-Light" w:cs="Apercu-Light"/>
          <w:sz w:val="20"/>
          <w:szCs w:val="20"/>
        </w:rPr>
        <w:t>där det finns ett berättigat intresse, t ex kontaktlista över styrelsen och stämmohandlingar. Dessa dokument läggs alltid upp lösenords</w:t>
      </w:r>
      <w:r w:rsidR="001633D3" w:rsidRPr="0037267F">
        <w:rPr>
          <w:rFonts w:ascii="Apercu-Light" w:hAnsi="Apercu-Light" w:cs="Apercu-Light"/>
          <w:sz w:val="20"/>
          <w:szCs w:val="20"/>
        </w:rPr>
        <w:t>-</w:t>
      </w:r>
      <w:r w:rsidRPr="0037267F">
        <w:rPr>
          <w:rFonts w:ascii="Apercu-Light" w:hAnsi="Apercu-Light" w:cs="Apercu-Light"/>
          <w:sz w:val="20"/>
          <w:szCs w:val="20"/>
        </w:rPr>
        <w:t>skyddat.</w:t>
      </w:r>
    </w:p>
    <w:p w:rsidR="009D00C7" w:rsidRDefault="0037267F" w:rsidP="002676C3">
      <w:pPr>
        <w:autoSpaceDE w:val="0"/>
        <w:autoSpaceDN w:val="0"/>
        <w:adjustRightInd w:val="0"/>
        <w:spacing w:after="0" w:line="240" w:lineRule="auto"/>
        <w:rPr>
          <w:rFonts w:ascii="Apercu-Light" w:hAnsi="Apercu-Light" w:cs="Apercu-Light"/>
          <w:sz w:val="20"/>
          <w:szCs w:val="20"/>
        </w:rPr>
      </w:pPr>
      <w:r>
        <w:rPr>
          <w:rFonts w:ascii="Apercu-Light" w:hAnsi="Apercu-Light" w:cs="Apercu-Light"/>
          <w:sz w:val="20"/>
          <w:szCs w:val="20"/>
        </w:rPr>
        <w:t xml:space="preserve">Namn och fastighetsbeteckning kan förekomma i </w:t>
      </w:r>
      <w:r w:rsidRPr="0037267F">
        <w:rPr>
          <w:rFonts w:ascii="Apercu-Light" w:hAnsi="Apercu-Light" w:cs="Apercu-Light"/>
          <w:sz w:val="20"/>
          <w:szCs w:val="20"/>
        </w:rPr>
        <w:t xml:space="preserve">stämmohandlingar (t ex insänd motion, protokoll </w:t>
      </w:r>
      <w:proofErr w:type="spellStart"/>
      <w:r w:rsidRPr="0037267F">
        <w:rPr>
          <w:rFonts w:ascii="Apercu-Light" w:hAnsi="Apercu-Light" w:cs="Apercu-Light"/>
          <w:sz w:val="20"/>
          <w:szCs w:val="20"/>
        </w:rPr>
        <w:t>etc</w:t>
      </w:r>
      <w:proofErr w:type="spellEnd"/>
      <w:r w:rsidRPr="0037267F">
        <w:rPr>
          <w:rFonts w:ascii="Apercu-Light" w:hAnsi="Apercu-Light" w:cs="Apercu-Light"/>
          <w:sz w:val="20"/>
          <w:szCs w:val="20"/>
        </w:rPr>
        <w:t>)</w:t>
      </w:r>
      <w:r>
        <w:rPr>
          <w:rFonts w:ascii="Apercu-Light" w:hAnsi="Apercu-Light" w:cs="Apercu-Light"/>
          <w:sz w:val="20"/>
          <w:szCs w:val="20"/>
        </w:rPr>
        <w:t>.</w:t>
      </w:r>
    </w:p>
    <w:p w:rsidR="002676C3" w:rsidRDefault="002676C3" w:rsidP="002676C3">
      <w:pPr>
        <w:autoSpaceDE w:val="0"/>
        <w:autoSpaceDN w:val="0"/>
        <w:adjustRightInd w:val="0"/>
        <w:spacing w:after="0" w:line="240" w:lineRule="auto"/>
        <w:rPr>
          <w:rFonts w:ascii="Apercu-Light" w:hAnsi="Apercu-Light" w:cs="Apercu-Light"/>
          <w:sz w:val="20"/>
          <w:szCs w:val="20"/>
        </w:rPr>
      </w:pPr>
    </w:p>
    <w:p w:rsidR="002676C3" w:rsidRPr="002676C3" w:rsidRDefault="002676C3" w:rsidP="002676C3">
      <w:pPr>
        <w:autoSpaceDE w:val="0"/>
        <w:autoSpaceDN w:val="0"/>
        <w:adjustRightInd w:val="0"/>
        <w:spacing w:after="0" w:line="240" w:lineRule="auto"/>
        <w:rPr>
          <w:rFonts w:ascii="Apercu-Light" w:hAnsi="Apercu-Light" w:cs="Apercu-Light"/>
          <w:b/>
          <w:sz w:val="20"/>
          <w:szCs w:val="20"/>
        </w:rPr>
      </w:pPr>
      <w:r w:rsidRPr="002676C3">
        <w:rPr>
          <w:rFonts w:ascii="Apercu-Light" w:hAnsi="Apercu-Light" w:cs="Apercu-Light"/>
          <w:b/>
          <w:sz w:val="20"/>
          <w:szCs w:val="20"/>
        </w:rPr>
        <w:t>Rätt till radering</w:t>
      </w:r>
    </w:p>
    <w:p w:rsidR="002676C3" w:rsidRDefault="002676C3" w:rsidP="002676C3">
      <w:pPr>
        <w:autoSpaceDE w:val="0"/>
        <w:autoSpaceDN w:val="0"/>
        <w:adjustRightInd w:val="0"/>
        <w:spacing w:after="0" w:line="240" w:lineRule="auto"/>
        <w:rPr>
          <w:rFonts w:ascii="Apercu-Light" w:hAnsi="Apercu-Light" w:cs="Apercu-Light"/>
          <w:sz w:val="20"/>
          <w:szCs w:val="20"/>
        </w:rPr>
      </w:pPr>
      <w:r>
        <w:rPr>
          <w:rFonts w:ascii="Apercu-Light" w:hAnsi="Apercu-Light" w:cs="Apercu-Light"/>
          <w:sz w:val="20"/>
          <w:szCs w:val="20"/>
        </w:rPr>
        <w:t>Du kan begära radering av personuppg</w:t>
      </w:r>
      <w:r w:rsidR="008166E1">
        <w:rPr>
          <w:rFonts w:ascii="Apercu-Light" w:hAnsi="Apercu-Light" w:cs="Apercu-Light"/>
          <w:sz w:val="20"/>
          <w:szCs w:val="20"/>
        </w:rPr>
        <w:t xml:space="preserve">ifter </w:t>
      </w:r>
      <w:r w:rsidR="00053A09">
        <w:rPr>
          <w:rFonts w:ascii="Apercu-Light" w:hAnsi="Apercu-Light" w:cs="Apercu-Light"/>
          <w:sz w:val="20"/>
          <w:szCs w:val="20"/>
        </w:rPr>
        <w:t xml:space="preserve">som </w:t>
      </w:r>
      <w:r w:rsidR="008166E1">
        <w:rPr>
          <w:rFonts w:ascii="Apercu-Light" w:hAnsi="Apercu-Light" w:cs="Apercu-Light"/>
          <w:sz w:val="20"/>
          <w:szCs w:val="20"/>
        </w:rPr>
        <w:t>vi behandlar om dig men enbart om u</w:t>
      </w:r>
      <w:r>
        <w:rPr>
          <w:rFonts w:ascii="Apercu-Light" w:hAnsi="Apercu-Light" w:cs="Apercu-Light"/>
          <w:sz w:val="20"/>
          <w:szCs w:val="20"/>
        </w:rPr>
        <w:t xml:space="preserve">ppgifterna inte längre är nödvändiga för de ändamål för vilka de har samlats in eller behandlats. </w:t>
      </w:r>
      <w:r w:rsidR="008166E1">
        <w:rPr>
          <w:rFonts w:ascii="Apercu-Light" w:hAnsi="Apercu-Light" w:cs="Apercu-Light"/>
          <w:sz w:val="20"/>
          <w:szCs w:val="20"/>
        </w:rPr>
        <w:t>Vi</w:t>
      </w:r>
      <w:r>
        <w:rPr>
          <w:rFonts w:ascii="Apercu-Light" w:hAnsi="Apercu-Light" w:cs="Apercu-Light"/>
          <w:sz w:val="20"/>
          <w:szCs w:val="20"/>
        </w:rPr>
        <w:t xml:space="preserve"> kan ha rätt att neka din begäran ifall det finns legala skyldigheter som hindrar oss från att omedelbart radera vissa personuppgifter. </w:t>
      </w:r>
    </w:p>
    <w:p w:rsidR="008166E1" w:rsidRDefault="008166E1" w:rsidP="002676C3">
      <w:pPr>
        <w:autoSpaceDE w:val="0"/>
        <w:autoSpaceDN w:val="0"/>
        <w:adjustRightInd w:val="0"/>
        <w:spacing w:after="0" w:line="240" w:lineRule="auto"/>
        <w:rPr>
          <w:rFonts w:ascii="Apercu-Light" w:hAnsi="Apercu-Light" w:cs="Apercu-Light"/>
          <w:sz w:val="20"/>
          <w:szCs w:val="20"/>
        </w:rPr>
      </w:pPr>
    </w:p>
    <w:p w:rsidR="008166E1" w:rsidRPr="004F06A6" w:rsidRDefault="002676C3" w:rsidP="008166E1">
      <w:pPr>
        <w:spacing w:after="360" w:line="240" w:lineRule="auto"/>
        <w:rPr>
          <w:rFonts w:ascii="Apercu-Light" w:hAnsi="Apercu-Light" w:cs="Apercu-Light"/>
          <w:sz w:val="20"/>
          <w:szCs w:val="20"/>
        </w:rPr>
      </w:pPr>
      <w:r w:rsidRPr="002676C3">
        <w:rPr>
          <w:rFonts w:ascii="Apercu-LightItalic" w:hAnsi="Apercu-LightItalic" w:cs="Apercu-LightItalic"/>
          <w:b/>
          <w:iCs/>
          <w:sz w:val="20"/>
          <w:szCs w:val="20"/>
        </w:rPr>
        <w:t>Rätt till rättelse</w:t>
      </w:r>
      <w:r w:rsidR="008166E1">
        <w:rPr>
          <w:rFonts w:ascii="Helvetica" w:eastAsia="Times New Roman" w:hAnsi="Helvetica" w:cs="Helvetica"/>
          <w:color w:val="444444"/>
          <w:sz w:val="21"/>
          <w:szCs w:val="21"/>
          <w:lang w:eastAsia="sv-SE"/>
        </w:rPr>
        <w:br/>
      </w:r>
      <w:r w:rsidR="008166E1" w:rsidRPr="001633D3">
        <w:rPr>
          <w:rFonts w:ascii="Apercu-Light" w:hAnsi="Apercu-Light" w:cs="Apercu-Light"/>
          <w:sz w:val="20"/>
          <w:szCs w:val="20"/>
        </w:rPr>
        <w:t>V</w:t>
      </w:r>
      <w:r w:rsidR="008166E1" w:rsidRPr="004F06A6">
        <w:rPr>
          <w:rFonts w:ascii="Apercu-Light" w:hAnsi="Apercu-Light" w:cs="Apercu-Light"/>
          <w:sz w:val="20"/>
          <w:szCs w:val="20"/>
        </w:rPr>
        <w:t xml:space="preserve">år ambition är att alltid ha så korrekta och uppdaterade uppgifter som möjligt och styrelsen för </w:t>
      </w:r>
      <w:proofErr w:type="spellStart"/>
      <w:r w:rsidR="008166E1" w:rsidRPr="001633D3">
        <w:rPr>
          <w:rFonts w:ascii="Apercu-Light" w:hAnsi="Apercu-Light" w:cs="Apercu-Light"/>
          <w:sz w:val="20"/>
          <w:szCs w:val="20"/>
        </w:rPr>
        <w:lastRenderedPageBreak/>
        <w:t>Ropnäs</w:t>
      </w:r>
      <w:proofErr w:type="spellEnd"/>
      <w:r w:rsidR="008166E1" w:rsidRPr="004F06A6">
        <w:rPr>
          <w:rFonts w:ascii="Apercu-Light" w:hAnsi="Apercu-Light" w:cs="Apercu-Light"/>
          <w:sz w:val="20"/>
          <w:szCs w:val="20"/>
        </w:rPr>
        <w:t xml:space="preserve"> samfällighet vill vänligen uppmana alla medlemmar att meddela oss </w:t>
      </w:r>
      <w:r w:rsidR="008166E1" w:rsidRPr="001633D3">
        <w:rPr>
          <w:rFonts w:ascii="Apercu-Light" w:hAnsi="Apercu-Light" w:cs="Apercu-Light"/>
          <w:sz w:val="20"/>
          <w:szCs w:val="20"/>
        </w:rPr>
        <w:t xml:space="preserve">på </w:t>
      </w:r>
      <w:proofErr w:type="spellStart"/>
      <w:r w:rsidR="008166E1" w:rsidRPr="001633D3">
        <w:rPr>
          <w:rFonts w:ascii="Apercu-Light" w:hAnsi="Apercu-Light" w:cs="Apercu-Light"/>
          <w:sz w:val="20"/>
          <w:szCs w:val="20"/>
        </w:rPr>
        <w:t>info@ropnas</w:t>
      </w:r>
      <w:proofErr w:type="spellEnd"/>
      <w:r w:rsidR="008166E1" w:rsidRPr="001633D3">
        <w:rPr>
          <w:rFonts w:ascii="Apercu-Light" w:hAnsi="Apercu-Light" w:cs="Apercu-Light"/>
          <w:sz w:val="20"/>
          <w:szCs w:val="20"/>
        </w:rPr>
        <w:t xml:space="preserve"> </w:t>
      </w:r>
      <w:r w:rsidR="008166E1" w:rsidRPr="004F06A6">
        <w:rPr>
          <w:rFonts w:ascii="Apercu-Light" w:hAnsi="Apercu-Light" w:cs="Apercu-Light"/>
          <w:sz w:val="20"/>
          <w:szCs w:val="20"/>
        </w:rPr>
        <w:t>om ni har ändrat någon uppgift, till exempel om ni flyttat eller bytt telefonnummer.</w:t>
      </w:r>
      <w:r w:rsidR="008166E1" w:rsidRPr="001633D3">
        <w:rPr>
          <w:rFonts w:ascii="Apercu-Light" w:hAnsi="Apercu-Light" w:cs="Apercu-Light"/>
          <w:sz w:val="20"/>
          <w:szCs w:val="20"/>
        </w:rPr>
        <w:t xml:space="preserve"> </w:t>
      </w:r>
    </w:p>
    <w:p w:rsidR="002676C3" w:rsidRPr="001633D3" w:rsidRDefault="002676C3" w:rsidP="00BA38BD">
      <w:pPr>
        <w:autoSpaceDE w:val="0"/>
        <w:autoSpaceDN w:val="0"/>
        <w:adjustRightInd w:val="0"/>
        <w:spacing w:after="0" w:line="240" w:lineRule="auto"/>
        <w:rPr>
          <w:rFonts w:ascii="Apercu-Light" w:hAnsi="Apercu-Light" w:cs="Apercu-Light"/>
          <w:sz w:val="20"/>
          <w:szCs w:val="20"/>
        </w:rPr>
      </w:pPr>
      <w:r>
        <w:rPr>
          <w:rFonts w:ascii="Apercu-Bold" w:hAnsi="Apercu-Bold" w:cs="Apercu-Bold"/>
          <w:b/>
          <w:bCs/>
          <w:sz w:val="20"/>
          <w:szCs w:val="20"/>
        </w:rPr>
        <w:t>Vad har du för rättigheter som registrerad?</w:t>
      </w:r>
      <w:r>
        <w:rPr>
          <w:rFonts w:ascii="Apercu-Bold" w:hAnsi="Apercu-Bold" w:cs="Apercu-Bold"/>
          <w:b/>
          <w:bCs/>
          <w:sz w:val="20"/>
          <w:szCs w:val="20"/>
        </w:rPr>
        <w:br/>
      </w:r>
      <w:r w:rsidRPr="001633D3">
        <w:rPr>
          <w:rFonts w:ascii="Apercu-Light" w:hAnsi="Apercu-Light" w:cs="Apercu-Light"/>
          <w:sz w:val="20"/>
          <w:szCs w:val="20"/>
        </w:rPr>
        <w:t>Du kan alltid du begära att få tillgång till de sparade uppgifterna</w:t>
      </w:r>
      <w:r w:rsidR="00053A09" w:rsidRPr="001633D3">
        <w:rPr>
          <w:rFonts w:ascii="Apercu-Light" w:hAnsi="Apercu-Light" w:cs="Apercu-Light"/>
          <w:sz w:val="20"/>
          <w:szCs w:val="20"/>
        </w:rPr>
        <w:t>. Men det innebär inte att du per automatik kan få tillgång till hela dokument. Du har alltid rätt att få veta vilka personuppgifter som hanteras av oss finns och hur de sparas och till vilket ändamål.</w:t>
      </w:r>
    </w:p>
    <w:p w:rsidR="002676C3" w:rsidRDefault="002676C3" w:rsidP="00BA38BD">
      <w:pPr>
        <w:autoSpaceDE w:val="0"/>
        <w:autoSpaceDN w:val="0"/>
        <w:adjustRightInd w:val="0"/>
        <w:spacing w:after="0" w:line="240" w:lineRule="auto"/>
        <w:rPr>
          <w:rFonts w:ascii="Apercu-Light" w:hAnsi="Apercu-Light" w:cs="Apercu-Light"/>
          <w:sz w:val="20"/>
          <w:szCs w:val="20"/>
        </w:rPr>
      </w:pPr>
    </w:p>
    <w:p w:rsidR="002676C3" w:rsidRDefault="002676C3" w:rsidP="00BA38BD">
      <w:pPr>
        <w:autoSpaceDE w:val="0"/>
        <w:autoSpaceDN w:val="0"/>
        <w:adjustRightInd w:val="0"/>
        <w:spacing w:after="0" w:line="240" w:lineRule="auto"/>
        <w:rPr>
          <w:rFonts w:ascii="Apercu-Light" w:hAnsi="Apercu-Light" w:cs="Apercu-Light"/>
          <w:sz w:val="20"/>
          <w:szCs w:val="20"/>
        </w:rPr>
      </w:pPr>
      <w:r>
        <w:rPr>
          <w:rFonts w:ascii="Apercu-Bold" w:hAnsi="Apercu-Bold" w:cs="Apercu-Bold"/>
          <w:b/>
          <w:bCs/>
          <w:sz w:val="20"/>
          <w:szCs w:val="20"/>
        </w:rPr>
        <w:t>Hur länge sparar vi dina personuppgifter?</w:t>
      </w:r>
      <w:r w:rsidR="00053A09">
        <w:rPr>
          <w:rFonts w:ascii="Apercu-Bold" w:hAnsi="Apercu-Bold" w:cs="Apercu-Bold"/>
          <w:b/>
          <w:bCs/>
          <w:sz w:val="20"/>
          <w:szCs w:val="20"/>
        </w:rPr>
        <w:br/>
      </w:r>
      <w:r w:rsidR="008C4C59">
        <w:rPr>
          <w:rFonts w:ascii="Apercu-Light" w:hAnsi="Apercu-Light" w:cs="Apercu-Light"/>
          <w:sz w:val="20"/>
          <w:szCs w:val="20"/>
        </w:rPr>
        <w:t xml:space="preserve">Minst </w:t>
      </w:r>
      <w:r w:rsidR="00053A09" w:rsidRPr="00053A09">
        <w:rPr>
          <w:rFonts w:ascii="Apercu-Light" w:hAnsi="Apercu-Light" w:cs="Apercu-Light"/>
          <w:sz w:val="20"/>
          <w:szCs w:val="20"/>
        </w:rPr>
        <w:t>10 år enligt pres</w:t>
      </w:r>
      <w:r w:rsidR="00053A09">
        <w:rPr>
          <w:rFonts w:ascii="Apercu-Light" w:hAnsi="Apercu-Light" w:cs="Apercu-Light"/>
          <w:sz w:val="20"/>
          <w:szCs w:val="20"/>
        </w:rPr>
        <w:t>k</w:t>
      </w:r>
      <w:r w:rsidR="00053A09" w:rsidRPr="00053A09">
        <w:rPr>
          <w:rFonts w:ascii="Apercu-Light" w:hAnsi="Apercu-Light" w:cs="Apercu-Light"/>
          <w:sz w:val="20"/>
          <w:szCs w:val="20"/>
        </w:rPr>
        <w:t>riptionslagen</w:t>
      </w:r>
      <w:r w:rsidR="00053A09">
        <w:rPr>
          <w:rFonts w:ascii="Apercu-Light" w:hAnsi="Apercu-Light" w:cs="Apercu-Light"/>
          <w:sz w:val="20"/>
          <w:szCs w:val="20"/>
        </w:rPr>
        <w:t>.</w:t>
      </w:r>
      <w:r w:rsidR="008C4C59">
        <w:rPr>
          <w:rFonts w:ascii="Apercu-Light" w:hAnsi="Apercu-Light" w:cs="Apercu-Light"/>
          <w:sz w:val="20"/>
          <w:szCs w:val="20"/>
        </w:rPr>
        <w:t xml:space="preserve"> Det finns också fall där det är ett berättigat intresse att spara dokumentation såsom protokoll, avtal etc.</w:t>
      </w:r>
    </w:p>
    <w:p w:rsidR="008C4C59" w:rsidRDefault="008C4C59" w:rsidP="00BA38BD">
      <w:pPr>
        <w:autoSpaceDE w:val="0"/>
        <w:autoSpaceDN w:val="0"/>
        <w:adjustRightInd w:val="0"/>
        <w:spacing w:after="0" w:line="240" w:lineRule="auto"/>
        <w:rPr>
          <w:rFonts w:ascii="Apercu-Light" w:hAnsi="Apercu-Light" w:cs="Apercu-Light"/>
          <w:sz w:val="20"/>
          <w:szCs w:val="20"/>
        </w:rPr>
      </w:pPr>
    </w:p>
    <w:p w:rsidR="008C4C59" w:rsidRDefault="008C4C59" w:rsidP="00BA38BD">
      <w:pPr>
        <w:autoSpaceDE w:val="0"/>
        <w:autoSpaceDN w:val="0"/>
        <w:adjustRightInd w:val="0"/>
        <w:spacing w:after="0" w:line="240" w:lineRule="auto"/>
        <w:rPr>
          <w:rFonts w:ascii="Apercu-Light" w:hAnsi="Apercu-Light" w:cs="Apercu-Light"/>
          <w:sz w:val="20"/>
          <w:szCs w:val="20"/>
        </w:rPr>
      </w:pPr>
    </w:p>
    <w:p w:rsidR="008C4C59" w:rsidRDefault="008C4C59" w:rsidP="00BA38BD">
      <w:pPr>
        <w:autoSpaceDE w:val="0"/>
        <w:autoSpaceDN w:val="0"/>
        <w:adjustRightInd w:val="0"/>
        <w:spacing w:after="0" w:line="240" w:lineRule="auto"/>
        <w:rPr>
          <w:rFonts w:ascii="Apercu-Light" w:hAnsi="Apercu-Light" w:cs="Apercu-Light"/>
          <w:sz w:val="20"/>
          <w:szCs w:val="20"/>
        </w:rPr>
      </w:pPr>
    </w:p>
    <w:p w:rsidR="002676C3" w:rsidRDefault="008C4C59" w:rsidP="00BA38BD">
      <w:pPr>
        <w:autoSpaceDE w:val="0"/>
        <w:autoSpaceDN w:val="0"/>
        <w:adjustRightInd w:val="0"/>
        <w:spacing w:after="0" w:line="240" w:lineRule="auto"/>
        <w:rPr>
          <w:rFonts w:ascii="Apercu-Light" w:hAnsi="Apercu-Light" w:cs="Apercu-Light"/>
          <w:sz w:val="20"/>
          <w:szCs w:val="20"/>
        </w:rPr>
      </w:pPr>
      <w:r w:rsidRPr="008C4C59">
        <w:rPr>
          <w:rFonts w:ascii="Apercu-Light" w:hAnsi="Apercu-Light" w:cs="Apercu-Light"/>
          <w:sz w:val="20"/>
          <w:szCs w:val="20"/>
        </w:rPr>
        <w:t>Styrelsen har antagit denna policy för hantering av de nya reglerna för GDPR på</w:t>
      </w:r>
      <w:r>
        <w:rPr>
          <w:rFonts w:ascii="Apercu-Light" w:hAnsi="Apercu-Light" w:cs="Apercu-Light"/>
          <w:sz w:val="20"/>
          <w:szCs w:val="20"/>
        </w:rPr>
        <w:t xml:space="preserve"> </w:t>
      </w:r>
      <w:r w:rsidRPr="008C4C59">
        <w:rPr>
          <w:rFonts w:ascii="Apercu-Light" w:hAnsi="Apercu-Light" w:cs="Apercu-Light"/>
          <w:sz w:val="20"/>
          <w:szCs w:val="20"/>
        </w:rPr>
        <w:t>styrelsemötet den</w:t>
      </w:r>
      <w:r>
        <w:rPr>
          <w:rFonts w:ascii="Apercu-Light" w:hAnsi="Apercu-Light" w:cs="Apercu-Light"/>
          <w:sz w:val="20"/>
          <w:szCs w:val="20"/>
        </w:rPr>
        <w:t>:</w:t>
      </w:r>
    </w:p>
    <w:p w:rsidR="008C4C59" w:rsidRDefault="008C4C59" w:rsidP="00BA38BD">
      <w:pPr>
        <w:autoSpaceDE w:val="0"/>
        <w:autoSpaceDN w:val="0"/>
        <w:adjustRightInd w:val="0"/>
        <w:spacing w:after="0" w:line="240" w:lineRule="auto"/>
        <w:rPr>
          <w:rFonts w:ascii="Apercu-Light" w:hAnsi="Apercu-Light" w:cs="Apercu-Light"/>
          <w:sz w:val="20"/>
          <w:szCs w:val="20"/>
        </w:rPr>
      </w:pPr>
    </w:p>
    <w:p w:rsidR="008C4C59" w:rsidRDefault="008C4C59" w:rsidP="00BA38BD">
      <w:pPr>
        <w:autoSpaceDE w:val="0"/>
        <w:autoSpaceDN w:val="0"/>
        <w:adjustRightInd w:val="0"/>
        <w:spacing w:after="0" w:line="240" w:lineRule="auto"/>
        <w:rPr>
          <w:rFonts w:ascii="Apercu-Light" w:hAnsi="Apercu-Light" w:cs="Apercu-Light"/>
          <w:sz w:val="20"/>
          <w:szCs w:val="20"/>
        </w:rPr>
      </w:pPr>
    </w:p>
    <w:p w:rsidR="008C4C59" w:rsidRPr="008C4C59" w:rsidRDefault="00CC136F" w:rsidP="00BA38BD">
      <w:pPr>
        <w:autoSpaceDE w:val="0"/>
        <w:autoSpaceDN w:val="0"/>
        <w:adjustRightInd w:val="0"/>
        <w:spacing w:after="0" w:line="240" w:lineRule="auto"/>
        <w:rPr>
          <w:rFonts w:ascii="Apercu-Light" w:hAnsi="Apercu-Light" w:cs="Apercu-Light"/>
          <w:sz w:val="20"/>
          <w:szCs w:val="20"/>
        </w:rPr>
      </w:pPr>
      <w:r>
        <w:rPr>
          <w:rFonts w:ascii="Apercu-Light" w:hAnsi="Apercu-Light" w:cs="Apercu-Light"/>
          <w:sz w:val="20"/>
          <w:szCs w:val="20"/>
        </w:rPr>
        <w:t>2018-05-26</w:t>
      </w:r>
      <w:bookmarkStart w:id="0" w:name="_GoBack"/>
      <w:bookmarkEnd w:id="0"/>
    </w:p>
    <w:sectPr w:rsidR="008C4C59" w:rsidRPr="008C4C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upra LightMezzo">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ercu-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percu-Bold">
    <w:panose1 w:val="00000000000000000000"/>
    <w:charset w:val="00"/>
    <w:family w:val="swiss"/>
    <w:notTrueType/>
    <w:pitch w:val="default"/>
    <w:sig w:usb0="00000003" w:usb1="00000000" w:usb2="00000000" w:usb3="00000000" w:csb0="00000001" w:csb1="00000000"/>
  </w:font>
  <w:font w:name="Apercu-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F27"/>
    <w:multiLevelType w:val="hybridMultilevel"/>
    <w:tmpl w:val="1CFA07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8C15722"/>
    <w:multiLevelType w:val="multilevel"/>
    <w:tmpl w:val="0B44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0C147F"/>
    <w:multiLevelType w:val="hybridMultilevel"/>
    <w:tmpl w:val="26C601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8BD"/>
    <w:rsid w:val="00053A09"/>
    <w:rsid w:val="000675FD"/>
    <w:rsid w:val="000707CB"/>
    <w:rsid w:val="001633D3"/>
    <w:rsid w:val="002676C3"/>
    <w:rsid w:val="0037267F"/>
    <w:rsid w:val="00523902"/>
    <w:rsid w:val="00704EF1"/>
    <w:rsid w:val="007F4D89"/>
    <w:rsid w:val="008166E1"/>
    <w:rsid w:val="008C4C59"/>
    <w:rsid w:val="009D00C7"/>
    <w:rsid w:val="00A353AF"/>
    <w:rsid w:val="00BA38BD"/>
    <w:rsid w:val="00C6299F"/>
    <w:rsid w:val="00CC136F"/>
    <w:rsid w:val="00D03733"/>
    <w:rsid w:val="00D52102"/>
    <w:rsid w:val="00E80811"/>
    <w:rsid w:val="00E84B58"/>
    <w:rsid w:val="00EC1F1D"/>
    <w:rsid w:val="00EF75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CED0"/>
  <w15:docId w15:val="{6FDFA6A3-BFB4-44BB-A355-DC8B473A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8BD"/>
    <w:pPr>
      <w:ind w:left="720"/>
      <w:contextualSpacing/>
    </w:pPr>
  </w:style>
  <w:style w:type="paragraph" w:styleId="NormalWeb">
    <w:name w:val="Normal (Web)"/>
    <w:basedOn w:val="Normal"/>
    <w:uiPriority w:val="99"/>
    <w:semiHidden/>
    <w:unhideWhenUsed/>
    <w:rsid w:val="00D03733"/>
    <w:pPr>
      <w:spacing w:after="150"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319061">
      <w:bodyDiv w:val="1"/>
      <w:marLeft w:val="0"/>
      <w:marRight w:val="0"/>
      <w:marTop w:val="0"/>
      <w:marBottom w:val="0"/>
      <w:divBdr>
        <w:top w:val="none" w:sz="0" w:space="0" w:color="auto"/>
        <w:left w:val="none" w:sz="0" w:space="0" w:color="auto"/>
        <w:bottom w:val="none" w:sz="0" w:space="0" w:color="auto"/>
        <w:right w:val="none" w:sz="0" w:space="0" w:color="auto"/>
      </w:divBdr>
      <w:divsChild>
        <w:div w:id="881945201">
          <w:marLeft w:val="0"/>
          <w:marRight w:val="0"/>
          <w:marTop w:val="0"/>
          <w:marBottom w:val="0"/>
          <w:divBdr>
            <w:top w:val="none" w:sz="0" w:space="0" w:color="auto"/>
            <w:left w:val="none" w:sz="0" w:space="0" w:color="auto"/>
            <w:bottom w:val="none" w:sz="0" w:space="0" w:color="auto"/>
            <w:right w:val="none" w:sz="0" w:space="0" w:color="auto"/>
          </w:divBdr>
          <w:divsChild>
            <w:div w:id="529490832">
              <w:marLeft w:val="0"/>
              <w:marRight w:val="0"/>
              <w:marTop w:val="0"/>
              <w:marBottom w:val="0"/>
              <w:divBdr>
                <w:top w:val="none" w:sz="0" w:space="0" w:color="auto"/>
                <w:left w:val="none" w:sz="0" w:space="0" w:color="auto"/>
                <w:bottom w:val="none" w:sz="0" w:space="0" w:color="auto"/>
                <w:right w:val="none" w:sz="0" w:space="0" w:color="auto"/>
              </w:divBdr>
              <w:divsChild>
                <w:div w:id="754743128">
                  <w:marLeft w:val="0"/>
                  <w:marRight w:val="0"/>
                  <w:marTop w:val="0"/>
                  <w:marBottom w:val="0"/>
                  <w:divBdr>
                    <w:top w:val="none" w:sz="0" w:space="0" w:color="auto"/>
                    <w:left w:val="none" w:sz="0" w:space="0" w:color="auto"/>
                    <w:bottom w:val="none" w:sz="0" w:space="0" w:color="auto"/>
                    <w:right w:val="none" w:sz="0" w:space="0" w:color="auto"/>
                  </w:divBdr>
                  <w:divsChild>
                    <w:div w:id="956331514">
                      <w:marLeft w:val="-225"/>
                      <w:marRight w:val="-225"/>
                      <w:marTop w:val="0"/>
                      <w:marBottom w:val="0"/>
                      <w:divBdr>
                        <w:top w:val="none" w:sz="0" w:space="0" w:color="auto"/>
                        <w:left w:val="none" w:sz="0" w:space="0" w:color="auto"/>
                        <w:bottom w:val="none" w:sz="0" w:space="0" w:color="auto"/>
                        <w:right w:val="none" w:sz="0" w:space="0" w:color="auto"/>
                      </w:divBdr>
                      <w:divsChild>
                        <w:div w:id="509179590">
                          <w:marLeft w:val="0"/>
                          <w:marRight w:val="0"/>
                          <w:marTop w:val="0"/>
                          <w:marBottom w:val="0"/>
                          <w:divBdr>
                            <w:top w:val="none" w:sz="0" w:space="0" w:color="auto"/>
                            <w:left w:val="none" w:sz="0" w:space="0" w:color="auto"/>
                            <w:bottom w:val="none" w:sz="0" w:space="0" w:color="auto"/>
                            <w:right w:val="none" w:sz="0" w:space="0" w:color="auto"/>
                          </w:divBdr>
                          <w:divsChild>
                            <w:div w:id="854998164">
                              <w:marLeft w:val="0"/>
                              <w:marRight w:val="0"/>
                              <w:marTop w:val="0"/>
                              <w:marBottom w:val="0"/>
                              <w:divBdr>
                                <w:top w:val="none" w:sz="0" w:space="0" w:color="auto"/>
                                <w:left w:val="none" w:sz="0" w:space="0" w:color="auto"/>
                                <w:bottom w:val="none" w:sz="0" w:space="0" w:color="auto"/>
                                <w:right w:val="none" w:sz="0" w:space="0" w:color="auto"/>
                              </w:divBdr>
                              <w:divsChild>
                                <w:div w:id="725757653">
                                  <w:marLeft w:val="0"/>
                                  <w:marRight w:val="0"/>
                                  <w:marTop w:val="0"/>
                                  <w:marBottom w:val="0"/>
                                  <w:divBdr>
                                    <w:top w:val="none" w:sz="0" w:space="0" w:color="auto"/>
                                    <w:left w:val="none" w:sz="0" w:space="0" w:color="auto"/>
                                    <w:bottom w:val="none" w:sz="0" w:space="0" w:color="auto"/>
                                    <w:right w:val="none" w:sz="0" w:space="0" w:color="auto"/>
                                  </w:divBdr>
                                  <w:divsChild>
                                    <w:div w:id="12829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518</Words>
  <Characters>2953</Characters>
  <Application>Microsoft Office Word</Application>
  <DocSecurity>0</DocSecurity>
  <Lines>24</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Wallberg</dc:creator>
  <cp:lastModifiedBy>Anna Rönmark</cp:lastModifiedBy>
  <cp:revision>5</cp:revision>
  <dcterms:created xsi:type="dcterms:W3CDTF">2018-05-21T11:50:00Z</dcterms:created>
  <dcterms:modified xsi:type="dcterms:W3CDTF">2018-06-07T16:55:00Z</dcterms:modified>
</cp:coreProperties>
</file>